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212381"/>
        <w:docPartObj>
          <w:docPartGallery w:val="Cover Pages"/>
          <w:docPartUnique/>
        </w:docPartObj>
      </w:sdtPr>
      <w:sdtEndPr/>
      <w:sdtContent>
        <w:p w:rsidR="00075840" w:rsidRPr="00524993" w:rsidRDefault="00075840" w:rsidP="00075840">
          <w:pPr>
            <w:spacing w:after="0"/>
            <w:rPr>
              <w:rFonts w:cstheme="minorHAnsi"/>
              <w:b/>
              <w:sz w:val="32"/>
              <w:szCs w:val="24"/>
            </w:rPr>
          </w:pPr>
          <w:r w:rsidRPr="00524993">
            <w:rPr>
              <w:rFonts w:cstheme="minorHAnsi"/>
              <w:b/>
              <w:sz w:val="32"/>
              <w:szCs w:val="24"/>
            </w:rPr>
            <w:t xml:space="preserve">Procedure for sending a </w:t>
          </w:r>
          <w:r>
            <w:rPr>
              <w:rFonts w:cstheme="minorHAnsi"/>
              <w:b/>
              <w:sz w:val="32"/>
              <w:szCs w:val="24"/>
            </w:rPr>
            <w:t xml:space="preserve">young person </w:t>
          </w:r>
          <w:r w:rsidRPr="00524993">
            <w:rPr>
              <w:rFonts w:cstheme="minorHAnsi"/>
              <w:b/>
              <w:sz w:val="32"/>
              <w:szCs w:val="24"/>
            </w:rPr>
            <w:t>home from a programme</w:t>
          </w:r>
        </w:p>
        <w:p w:rsidR="00075840" w:rsidRDefault="00075840" w:rsidP="00075840">
          <w:pPr>
            <w:spacing w:after="0"/>
            <w:rPr>
              <w:rFonts w:cstheme="minorHAnsi"/>
              <w:b/>
              <w:sz w:val="24"/>
              <w:szCs w:val="24"/>
            </w:rPr>
          </w:pPr>
        </w:p>
        <w:p w:rsidR="00075840" w:rsidRDefault="00075840" w:rsidP="00075840">
          <w:pPr>
            <w:spacing w:after="0"/>
            <w:rPr>
              <w:rFonts w:cstheme="minorHAnsi"/>
              <w:b/>
              <w:sz w:val="24"/>
              <w:szCs w:val="24"/>
            </w:rPr>
          </w:pPr>
          <w:r>
            <w:rPr>
              <w:rFonts w:cstheme="minorHAnsi"/>
              <w:b/>
              <w:sz w:val="24"/>
              <w:szCs w:val="24"/>
            </w:rPr>
            <w:t>Wherever possible, Future Foundations will work with programme participants to prevent a young person being sent home before the end of a programme.  This procedure should therefore only be enacted if previous efforts have failed/been ignored, or a serious incident has occurred.</w:t>
          </w:r>
        </w:p>
        <w:p w:rsidR="00075840" w:rsidRPr="00524993" w:rsidRDefault="00075840" w:rsidP="00075840">
          <w:pPr>
            <w:spacing w:after="0"/>
            <w:rPr>
              <w:rFonts w:cstheme="minorHAnsi"/>
              <w:b/>
              <w:sz w:val="24"/>
              <w:szCs w:val="24"/>
            </w:rPr>
          </w:pPr>
          <w:r>
            <w:rPr>
              <w:rFonts w:cstheme="minorHAnsi"/>
              <w:b/>
              <w:sz w:val="24"/>
              <w:szCs w:val="24"/>
            </w:rPr>
            <w:t xml:space="preserve"> </w:t>
          </w:r>
        </w:p>
        <w:p w:rsidR="00075840" w:rsidRDefault="00075840" w:rsidP="00075840">
          <w:pPr>
            <w:spacing w:after="0"/>
            <w:jc w:val="both"/>
            <w:rPr>
              <w:rFonts w:cstheme="minorHAnsi"/>
            </w:rPr>
          </w:pPr>
          <w:r w:rsidRPr="00524993">
            <w:rPr>
              <w:rFonts w:cstheme="minorHAnsi"/>
            </w:rPr>
            <w:t xml:space="preserve">In the event of </w:t>
          </w:r>
          <w:r>
            <w:rPr>
              <w:rFonts w:cstheme="minorHAnsi"/>
            </w:rPr>
            <w:t xml:space="preserve">Future Foundations asking </w:t>
          </w:r>
          <w:r w:rsidRPr="00524993">
            <w:rPr>
              <w:rFonts w:cstheme="minorHAnsi"/>
            </w:rPr>
            <w:t xml:space="preserve">a young person to leave </w:t>
          </w:r>
          <w:r>
            <w:rPr>
              <w:rFonts w:cstheme="minorHAnsi"/>
            </w:rPr>
            <w:t xml:space="preserve">a </w:t>
          </w:r>
          <w:r w:rsidRPr="00524993">
            <w:rPr>
              <w:rFonts w:cstheme="minorHAnsi"/>
            </w:rPr>
            <w:t>programme, the following steps must be taken:</w:t>
          </w:r>
        </w:p>
        <w:p w:rsidR="00075840" w:rsidRPr="00524993" w:rsidRDefault="00075840" w:rsidP="00075840">
          <w:pPr>
            <w:spacing w:after="0"/>
            <w:jc w:val="both"/>
            <w:rPr>
              <w:rFonts w:cstheme="minorHAnsi"/>
            </w:rPr>
          </w:pPr>
        </w:p>
        <w:p w:rsidR="00075840" w:rsidRPr="00524993" w:rsidRDefault="00075840" w:rsidP="00075840">
          <w:pPr>
            <w:pStyle w:val="ListParagraph"/>
            <w:numPr>
              <w:ilvl w:val="0"/>
              <w:numId w:val="1"/>
            </w:numPr>
            <w:jc w:val="both"/>
            <w:rPr>
              <w:rFonts w:cstheme="minorHAnsi"/>
            </w:rPr>
          </w:pPr>
          <w:r w:rsidRPr="00524993">
            <w:rPr>
              <w:rFonts w:cstheme="minorHAnsi"/>
            </w:rPr>
            <w:t xml:space="preserve">The young person </w:t>
          </w:r>
          <w:r>
            <w:rPr>
              <w:rFonts w:cstheme="minorHAnsi"/>
            </w:rPr>
            <w:t>should</w:t>
          </w:r>
          <w:r w:rsidRPr="00524993">
            <w:rPr>
              <w:rFonts w:cstheme="minorHAnsi"/>
            </w:rPr>
            <w:t xml:space="preserve"> be spoken to by the Course Director (or equivalent) or other member of senior management staff to clearly outline the reasons behind the decision</w:t>
          </w:r>
        </w:p>
        <w:p w:rsidR="00075840" w:rsidRDefault="00075840" w:rsidP="00075840">
          <w:pPr>
            <w:pStyle w:val="ListParagraph"/>
            <w:numPr>
              <w:ilvl w:val="1"/>
              <w:numId w:val="1"/>
            </w:numPr>
            <w:jc w:val="both"/>
            <w:rPr>
              <w:rFonts w:cstheme="minorHAnsi"/>
            </w:rPr>
          </w:pPr>
          <w:r>
            <w:rPr>
              <w:rFonts w:cstheme="minorHAnsi"/>
            </w:rPr>
            <w:t>This is typically due to poor behaviour and/or a serious breach of an agreed Code of Conduct (or equivalent)</w:t>
          </w:r>
        </w:p>
        <w:p w:rsidR="00075840" w:rsidRDefault="00075840" w:rsidP="00075840">
          <w:pPr>
            <w:pStyle w:val="ListParagraph"/>
            <w:numPr>
              <w:ilvl w:val="1"/>
              <w:numId w:val="1"/>
            </w:numPr>
            <w:jc w:val="both"/>
            <w:rPr>
              <w:rFonts w:cstheme="minorHAnsi"/>
            </w:rPr>
          </w:pPr>
          <w:r>
            <w:rPr>
              <w:rFonts w:cstheme="minorHAnsi"/>
            </w:rPr>
            <w:t>Future Foundations typically uses a yellow card/red card behavioural management structure similar to football as it is easily understandable:</w:t>
          </w:r>
        </w:p>
        <w:p w:rsidR="00075840" w:rsidRDefault="00075840" w:rsidP="00075840">
          <w:pPr>
            <w:pStyle w:val="ListParagraph"/>
            <w:numPr>
              <w:ilvl w:val="2"/>
              <w:numId w:val="1"/>
            </w:numPr>
            <w:jc w:val="both"/>
            <w:rPr>
              <w:rFonts w:cstheme="minorHAnsi"/>
            </w:rPr>
          </w:pPr>
          <w:r>
            <w:rPr>
              <w:rFonts w:cstheme="minorHAnsi"/>
            </w:rPr>
            <w:t>Verbal warnings for minor first time offences</w:t>
          </w:r>
        </w:p>
        <w:p w:rsidR="00075840" w:rsidRDefault="00075840" w:rsidP="00075840">
          <w:pPr>
            <w:pStyle w:val="ListParagraph"/>
            <w:numPr>
              <w:ilvl w:val="2"/>
              <w:numId w:val="1"/>
            </w:numPr>
            <w:jc w:val="both"/>
            <w:rPr>
              <w:rFonts w:cstheme="minorHAnsi"/>
            </w:rPr>
          </w:pPr>
          <w:r>
            <w:rPr>
              <w:rFonts w:cstheme="minorHAnsi"/>
            </w:rPr>
            <w:t>‘Yellow card’ issued for repeat minor offences or potentially serious offences (a “final warning”)</w:t>
          </w:r>
        </w:p>
        <w:p w:rsidR="00075840" w:rsidRPr="00524993" w:rsidRDefault="00075840" w:rsidP="00075840">
          <w:pPr>
            <w:pStyle w:val="ListParagraph"/>
            <w:numPr>
              <w:ilvl w:val="2"/>
              <w:numId w:val="1"/>
            </w:numPr>
            <w:jc w:val="both"/>
            <w:rPr>
              <w:rFonts w:cstheme="minorHAnsi"/>
            </w:rPr>
          </w:pPr>
          <w:r>
            <w:rPr>
              <w:rFonts w:cstheme="minorHAnsi"/>
            </w:rPr>
            <w:t>‘Red card’ issued for major offences or repeated offences (dismissal from the programme)</w:t>
          </w:r>
        </w:p>
        <w:p w:rsidR="00075840" w:rsidRPr="00524993" w:rsidRDefault="00075840" w:rsidP="00075840">
          <w:pPr>
            <w:pStyle w:val="ListParagraph"/>
            <w:numPr>
              <w:ilvl w:val="0"/>
              <w:numId w:val="1"/>
            </w:numPr>
            <w:jc w:val="both"/>
            <w:rPr>
              <w:rFonts w:cstheme="minorHAnsi"/>
            </w:rPr>
          </w:pPr>
          <w:r w:rsidRPr="00524993">
            <w:rPr>
              <w:rFonts w:cstheme="minorHAnsi"/>
            </w:rPr>
            <w:t xml:space="preserve">Once the young person is informed </w:t>
          </w:r>
          <w:r>
            <w:rPr>
              <w:rFonts w:cstheme="minorHAnsi"/>
            </w:rPr>
            <w:t xml:space="preserve">of the decision, </w:t>
          </w:r>
          <w:r w:rsidRPr="00524993">
            <w:rPr>
              <w:rFonts w:cstheme="minorHAnsi"/>
            </w:rPr>
            <w:t xml:space="preserve">they </w:t>
          </w:r>
          <w:r>
            <w:rPr>
              <w:rFonts w:cstheme="minorHAnsi"/>
            </w:rPr>
            <w:t xml:space="preserve">should be </w:t>
          </w:r>
          <w:r w:rsidRPr="00524993">
            <w:rPr>
              <w:rFonts w:cstheme="minorHAnsi"/>
            </w:rPr>
            <w:t xml:space="preserve">escorted to their </w:t>
          </w:r>
          <w:r>
            <w:rPr>
              <w:rFonts w:cstheme="minorHAnsi"/>
            </w:rPr>
            <w:t xml:space="preserve">accommodation (if applicable) </w:t>
          </w:r>
          <w:r w:rsidRPr="00524993">
            <w:rPr>
              <w:rFonts w:cstheme="minorHAnsi"/>
            </w:rPr>
            <w:t xml:space="preserve">by a suitable staff member to </w:t>
          </w:r>
          <w:r>
            <w:rPr>
              <w:rFonts w:cstheme="minorHAnsi"/>
            </w:rPr>
            <w:t xml:space="preserve">collect </w:t>
          </w:r>
          <w:r w:rsidRPr="00524993">
            <w:rPr>
              <w:rFonts w:cstheme="minorHAnsi"/>
            </w:rPr>
            <w:t>their belongings</w:t>
          </w:r>
        </w:p>
        <w:p w:rsidR="00075840" w:rsidRDefault="00075840" w:rsidP="00075840">
          <w:pPr>
            <w:pStyle w:val="ListParagraph"/>
            <w:numPr>
              <w:ilvl w:val="0"/>
              <w:numId w:val="1"/>
            </w:numPr>
            <w:jc w:val="both"/>
            <w:rPr>
              <w:rFonts w:cstheme="minorHAnsi"/>
            </w:rPr>
          </w:pPr>
          <w:r>
            <w:rPr>
              <w:rFonts w:cstheme="minorHAnsi"/>
            </w:rPr>
            <w:t xml:space="preserve">The young person’s nominated emergency contact should be contacted </w:t>
          </w:r>
          <w:r w:rsidRPr="00524993">
            <w:rPr>
              <w:rFonts w:cstheme="minorHAnsi"/>
            </w:rPr>
            <w:t xml:space="preserve">by the </w:t>
          </w:r>
          <w:r>
            <w:rPr>
              <w:rFonts w:cstheme="minorHAnsi"/>
            </w:rPr>
            <w:t xml:space="preserve">Course Director (or equivalent) </w:t>
          </w:r>
          <w:r w:rsidRPr="00524993">
            <w:rPr>
              <w:rFonts w:cstheme="minorHAnsi"/>
            </w:rPr>
            <w:t xml:space="preserve">or other member of senior </w:t>
          </w:r>
          <w:r>
            <w:rPr>
              <w:rFonts w:cstheme="minorHAnsi"/>
            </w:rPr>
            <w:t xml:space="preserve">management </w:t>
          </w:r>
          <w:r w:rsidRPr="00524993">
            <w:rPr>
              <w:rFonts w:cstheme="minorHAnsi"/>
            </w:rPr>
            <w:t xml:space="preserve">staff before the young person leaves </w:t>
          </w:r>
          <w:r>
            <w:rPr>
              <w:rFonts w:cstheme="minorHAnsi"/>
            </w:rPr>
            <w:t>the programme site</w:t>
          </w:r>
        </w:p>
        <w:p w:rsidR="00075840" w:rsidRDefault="00075840" w:rsidP="00075840">
          <w:pPr>
            <w:pStyle w:val="ListParagraph"/>
            <w:numPr>
              <w:ilvl w:val="1"/>
              <w:numId w:val="1"/>
            </w:numPr>
            <w:jc w:val="both"/>
            <w:rPr>
              <w:rFonts w:cstheme="minorHAnsi"/>
            </w:rPr>
          </w:pPr>
          <w:r>
            <w:rPr>
              <w:rFonts w:cstheme="minorHAnsi"/>
            </w:rPr>
            <w:t>The reasons behind the decision regarding the young person’s departure will be given</w:t>
          </w:r>
        </w:p>
        <w:p w:rsidR="00075840" w:rsidRDefault="00075840" w:rsidP="00075840">
          <w:pPr>
            <w:pStyle w:val="ListParagraph"/>
            <w:numPr>
              <w:ilvl w:val="1"/>
              <w:numId w:val="1"/>
            </w:numPr>
            <w:jc w:val="both"/>
            <w:rPr>
              <w:rFonts w:cstheme="minorHAnsi"/>
            </w:rPr>
          </w:pPr>
          <w:r>
            <w:rPr>
              <w:rFonts w:cstheme="minorHAnsi"/>
            </w:rPr>
            <w:t>Arrangements for getting the young person home will be discussed (see below)</w:t>
          </w:r>
        </w:p>
        <w:p w:rsidR="00075840" w:rsidRDefault="00075840" w:rsidP="00075840">
          <w:pPr>
            <w:pStyle w:val="ListParagraph"/>
            <w:numPr>
              <w:ilvl w:val="0"/>
              <w:numId w:val="1"/>
            </w:numPr>
            <w:jc w:val="both"/>
            <w:rPr>
              <w:rFonts w:cstheme="minorHAnsi"/>
            </w:rPr>
          </w:pPr>
          <w:r>
            <w:rPr>
              <w:rFonts w:cstheme="minorHAnsi"/>
            </w:rPr>
            <w:t xml:space="preserve">If the </w:t>
          </w:r>
          <w:r w:rsidRPr="00524993">
            <w:rPr>
              <w:rFonts w:cstheme="minorHAnsi"/>
            </w:rPr>
            <w:t xml:space="preserve">young person </w:t>
          </w:r>
          <w:r>
            <w:rPr>
              <w:rFonts w:cstheme="minorHAnsi"/>
            </w:rPr>
            <w:t xml:space="preserve">needs to remain on site whilst travel arrangements are made, they </w:t>
          </w:r>
          <w:r w:rsidRPr="00524993">
            <w:rPr>
              <w:rFonts w:cstheme="minorHAnsi"/>
            </w:rPr>
            <w:t xml:space="preserve">will </w:t>
          </w:r>
          <w:r>
            <w:rPr>
              <w:rFonts w:cstheme="minorHAnsi"/>
            </w:rPr>
            <w:t>be kept separate</w:t>
          </w:r>
          <w:r w:rsidRPr="00524993">
            <w:rPr>
              <w:rFonts w:cstheme="minorHAnsi"/>
            </w:rPr>
            <w:t xml:space="preserve"> from the rest of the group with a </w:t>
          </w:r>
          <w:r>
            <w:rPr>
              <w:rFonts w:cstheme="minorHAnsi"/>
            </w:rPr>
            <w:t xml:space="preserve">supervising </w:t>
          </w:r>
          <w:r w:rsidRPr="00524993">
            <w:rPr>
              <w:rFonts w:cstheme="minorHAnsi"/>
            </w:rPr>
            <w:t>staff member</w:t>
          </w:r>
          <w:r>
            <w:rPr>
              <w:rFonts w:cstheme="minorHAnsi"/>
            </w:rPr>
            <w:t xml:space="preserve"> in the interests of the remaining programme participants</w:t>
          </w:r>
          <w:r w:rsidRPr="00524993">
            <w:rPr>
              <w:rFonts w:cstheme="minorHAnsi"/>
            </w:rPr>
            <w:t xml:space="preserve"> </w:t>
          </w:r>
          <w:r>
            <w:rPr>
              <w:rFonts w:cstheme="minorHAnsi"/>
            </w:rPr>
            <w:t xml:space="preserve"> </w:t>
          </w:r>
        </w:p>
        <w:p w:rsidR="00075840" w:rsidRDefault="00075840" w:rsidP="00075840">
          <w:pPr>
            <w:pStyle w:val="ListParagraph"/>
            <w:numPr>
              <w:ilvl w:val="0"/>
              <w:numId w:val="1"/>
            </w:numPr>
            <w:jc w:val="both"/>
            <w:rPr>
              <w:rFonts w:cstheme="minorHAnsi"/>
            </w:rPr>
          </w:pPr>
          <w:r>
            <w:rPr>
              <w:rFonts w:cstheme="minorHAnsi"/>
            </w:rPr>
            <w:t>Travel arrangements will be identified on a case-by-case basis</w:t>
          </w:r>
        </w:p>
        <w:p w:rsidR="00075840" w:rsidRDefault="00075840" w:rsidP="00075840">
          <w:pPr>
            <w:pStyle w:val="ListParagraph"/>
            <w:numPr>
              <w:ilvl w:val="1"/>
              <w:numId w:val="1"/>
            </w:numPr>
            <w:jc w:val="both"/>
            <w:rPr>
              <w:rFonts w:cstheme="minorHAnsi"/>
            </w:rPr>
          </w:pPr>
          <w:r>
            <w:rPr>
              <w:rFonts w:cstheme="minorHAnsi"/>
            </w:rPr>
            <w:t>Wherever possible, the young person should be collected from the programme site by the nominated emergency contact/nominated other</w:t>
          </w:r>
        </w:p>
        <w:p w:rsidR="00075840" w:rsidRDefault="00075840" w:rsidP="00075840">
          <w:pPr>
            <w:pStyle w:val="ListParagraph"/>
            <w:numPr>
              <w:ilvl w:val="2"/>
              <w:numId w:val="1"/>
            </w:numPr>
            <w:jc w:val="both"/>
            <w:rPr>
              <w:rFonts w:cstheme="minorHAnsi"/>
            </w:rPr>
          </w:pPr>
          <w:r>
            <w:rPr>
              <w:rFonts w:cstheme="minorHAnsi"/>
            </w:rPr>
            <w:t>Photo ID will be required to ensure the young person’s safety</w:t>
          </w:r>
        </w:p>
        <w:p w:rsidR="00075840" w:rsidRDefault="00075840" w:rsidP="00075840">
          <w:pPr>
            <w:pStyle w:val="ListParagraph"/>
            <w:numPr>
              <w:ilvl w:val="1"/>
              <w:numId w:val="1"/>
            </w:numPr>
            <w:jc w:val="both"/>
            <w:rPr>
              <w:rFonts w:cstheme="minorHAnsi"/>
            </w:rPr>
          </w:pPr>
          <w:r>
            <w:rPr>
              <w:rFonts w:cstheme="minorHAnsi"/>
            </w:rPr>
            <w:t>If collection in person is not possible, alternative arrangements will be made including using public transport to return to their home area (typically by train)</w:t>
          </w:r>
        </w:p>
        <w:p w:rsidR="00075840" w:rsidRDefault="00075840" w:rsidP="00075840">
          <w:pPr>
            <w:pStyle w:val="ListParagraph"/>
            <w:numPr>
              <w:ilvl w:val="1"/>
              <w:numId w:val="1"/>
            </w:numPr>
            <w:jc w:val="both"/>
            <w:rPr>
              <w:rFonts w:cstheme="minorHAnsi"/>
            </w:rPr>
          </w:pPr>
          <w:r w:rsidRPr="004B05DC">
            <w:rPr>
              <w:rFonts w:cstheme="minorHAnsi"/>
            </w:rPr>
            <w:lastRenderedPageBreak/>
            <w:t xml:space="preserve">Participants returning home </w:t>
          </w:r>
          <w:r>
            <w:rPr>
              <w:rFonts w:cstheme="minorHAnsi"/>
            </w:rPr>
            <w:t xml:space="preserve">on public transport </w:t>
          </w:r>
          <w:r w:rsidRPr="004B05DC">
            <w:rPr>
              <w:rFonts w:cstheme="minorHAnsi"/>
            </w:rPr>
            <w:t xml:space="preserve">will </w:t>
          </w:r>
          <w:r>
            <w:rPr>
              <w:rFonts w:cstheme="minorHAnsi"/>
            </w:rPr>
            <w:t xml:space="preserve">typically </w:t>
          </w:r>
          <w:r w:rsidRPr="004B05DC">
            <w:rPr>
              <w:rFonts w:cstheme="minorHAnsi"/>
            </w:rPr>
            <w:t xml:space="preserve">be accompanied by </w:t>
          </w:r>
          <w:r>
            <w:rPr>
              <w:rFonts w:cstheme="minorHAnsi"/>
            </w:rPr>
            <w:t xml:space="preserve">member of </w:t>
          </w:r>
          <w:r w:rsidRPr="004B05DC">
            <w:rPr>
              <w:rFonts w:cstheme="minorHAnsi"/>
            </w:rPr>
            <w:t xml:space="preserve">staff </w:t>
          </w:r>
          <w:r>
            <w:rPr>
              <w:rFonts w:cstheme="minorHAnsi"/>
            </w:rPr>
            <w:t xml:space="preserve">on </w:t>
          </w:r>
          <w:r w:rsidRPr="004B05DC">
            <w:rPr>
              <w:rFonts w:cstheme="minorHAnsi"/>
            </w:rPr>
            <w:t>the most direct route possible</w:t>
          </w:r>
          <w:r>
            <w:rPr>
              <w:rFonts w:cstheme="minorHAnsi"/>
            </w:rPr>
            <w:t xml:space="preserve"> as far as is reasonably possible</w:t>
          </w:r>
        </w:p>
        <w:p w:rsidR="00075840" w:rsidRDefault="00075840" w:rsidP="00075840">
          <w:pPr>
            <w:pStyle w:val="ListParagraph"/>
            <w:numPr>
              <w:ilvl w:val="2"/>
              <w:numId w:val="1"/>
            </w:numPr>
            <w:jc w:val="both"/>
            <w:rPr>
              <w:rFonts w:cstheme="minorHAnsi"/>
            </w:rPr>
          </w:pPr>
          <w:r>
            <w:rPr>
              <w:rFonts w:cstheme="minorHAnsi"/>
            </w:rPr>
            <w:t>For example, if travelling by train, it is reasonable to ensure the young person gets on the correct train as opposed to necessarily accompanying the young person for the final leg of the journey</w:t>
          </w:r>
        </w:p>
        <w:p w:rsidR="00075840" w:rsidRDefault="00075840" w:rsidP="00075840">
          <w:pPr>
            <w:pStyle w:val="ListParagraph"/>
            <w:numPr>
              <w:ilvl w:val="2"/>
              <w:numId w:val="1"/>
            </w:numPr>
            <w:jc w:val="both"/>
            <w:rPr>
              <w:rFonts w:cstheme="minorHAnsi"/>
            </w:rPr>
          </w:pPr>
          <w:r>
            <w:rPr>
              <w:rFonts w:cstheme="minorHAnsi"/>
            </w:rPr>
            <w:t>The age of the young person and the nature of the reason for sending them home from the programme will be considered when making appropriate transportation decisions</w:t>
          </w:r>
        </w:p>
        <w:p w:rsidR="00075840" w:rsidRDefault="00075840" w:rsidP="00075840">
          <w:pPr>
            <w:pStyle w:val="ListParagraph"/>
            <w:numPr>
              <w:ilvl w:val="1"/>
              <w:numId w:val="1"/>
            </w:numPr>
            <w:jc w:val="both"/>
            <w:rPr>
              <w:rFonts w:cstheme="minorHAnsi"/>
            </w:rPr>
          </w:pPr>
          <w:r>
            <w:rPr>
              <w:rFonts w:cstheme="minorHAnsi"/>
            </w:rPr>
            <w:t xml:space="preserve">Where applicable, the nominated emergency contact will be informed </w:t>
          </w:r>
          <w:r w:rsidRPr="00F06009">
            <w:rPr>
              <w:rFonts w:cstheme="minorHAnsi"/>
            </w:rPr>
            <w:t xml:space="preserve">as soon as the returning participant has </w:t>
          </w:r>
          <w:r>
            <w:rPr>
              <w:rFonts w:cstheme="minorHAnsi"/>
            </w:rPr>
            <w:t>begun the final leg of their journey and expected arrival time will be given where known</w:t>
          </w:r>
        </w:p>
        <w:p w:rsidR="00075840" w:rsidRPr="00F06009" w:rsidRDefault="00075840" w:rsidP="00075840">
          <w:pPr>
            <w:pStyle w:val="ListParagraph"/>
            <w:numPr>
              <w:ilvl w:val="1"/>
              <w:numId w:val="1"/>
            </w:numPr>
            <w:jc w:val="both"/>
            <w:rPr>
              <w:rFonts w:cstheme="minorHAnsi"/>
            </w:rPr>
          </w:pPr>
          <w:r>
            <w:rPr>
              <w:rFonts w:cstheme="minorHAnsi"/>
            </w:rPr>
            <w:t>Where possible, the cost of public transport will be borne by Future Foundations</w:t>
          </w:r>
        </w:p>
        <w:p w:rsidR="00075840" w:rsidRDefault="00075840" w:rsidP="00075840">
          <w:pPr>
            <w:jc w:val="both"/>
            <w:rPr>
              <w:rFonts w:cstheme="minorHAnsi"/>
            </w:rPr>
          </w:pPr>
        </w:p>
        <w:p w:rsidR="00075840" w:rsidRPr="00075840" w:rsidRDefault="00075840" w:rsidP="00075840">
          <w:pPr>
            <w:jc w:val="both"/>
            <w:rPr>
              <w:rFonts w:asciiTheme="minorHAnsi" w:eastAsia="Calibri" w:hAnsiTheme="minorHAnsi" w:cstheme="minorHAnsi"/>
              <w:color w:val="auto"/>
              <w:kern w:val="0"/>
              <w:sz w:val="22"/>
              <w:szCs w:val="22"/>
              <w:lang w:eastAsia="en-US"/>
            </w:rPr>
          </w:pPr>
          <w:r w:rsidRPr="00075840">
            <w:rPr>
              <w:rFonts w:asciiTheme="minorHAnsi" w:eastAsia="Calibri" w:hAnsiTheme="minorHAnsi" w:cstheme="minorHAnsi"/>
              <w:b/>
              <w:color w:val="auto"/>
              <w:kern w:val="0"/>
              <w:sz w:val="22"/>
              <w:szCs w:val="22"/>
              <w:lang w:eastAsia="en-US"/>
            </w:rPr>
            <w:t>If a young person chooses to go home of their own accord at any point of a programme</w:t>
          </w:r>
          <w:r w:rsidRPr="00075840">
            <w:rPr>
              <w:rFonts w:asciiTheme="minorHAnsi" w:eastAsia="Calibri" w:hAnsiTheme="minorHAnsi" w:cstheme="minorHAnsi"/>
              <w:color w:val="auto"/>
              <w:kern w:val="0"/>
              <w:sz w:val="22"/>
              <w:szCs w:val="22"/>
              <w:lang w:eastAsia="en-US"/>
            </w:rPr>
            <w:t>, the nominated emergency contact must be informed of decision and method of returning home before young person leaves site. Future Foundations will always support the emergency contact trying to persuade the young person to stay on site, unless inappropriate for the young person to do so. Future Foundations will not normally bear the costs of transportation in these instances.</w:t>
          </w:r>
        </w:p>
        <w:p w:rsidR="009B1D38" w:rsidRDefault="009B1D38" w:rsidP="009B1D38"/>
        <w:p w:rsidR="00F60158" w:rsidRDefault="002948C4" w:rsidP="003540FF"/>
      </w:sdtContent>
    </w:sdt>
    <w:p w:rsidR="00F60158" w:rsidRDefault="00F60158" w:rsidP="003540FF"/>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Pr="00F60158" w:rsidRDefault="00F60158" w:rsidP="00F60158"/>
    <w:p w:rsidR="00F60158" w:rsidRDefault="00F60158" w:rsidP="00F60158"/>
    <w:p w:rsidR="00DE44CE" w:rsidRPr="00F60158" w:rsidRDefault="00491D18" w:rsidP="00F60158">
      <w:pPr>
        <w:jc w:val="right"/>
      </w:pPr>
      <w:r>
        <w:tab/>
      </w:r>
      <w:r>
        <w:tab/>
      </w:r>
      <w:r>
        <w:tab/>
      </w:r>
      <w:r>
        <w:tab/>
      </w:r>
    </w:p>
    <w:sectPr w:rsidR="00DE44CE" w:rsidRPr="00F60158" w:rsidSect="009B1D38">
      <w:headerReference w:type="default" r:id="rId9"/>
      <w:footerReference w:type="default" r:id="rId10"/>
      <w:type w:val="continuous"/>
      <w:pgSz w:w="12240" w:h="15840"/>
      <w:pgMar w:top="1440" w:right="1440" w:bottom="1440" w:left="1440" w:header="284"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C4" w:rsidRDefault="002948C4" w:rsidP="00A40A23">
      <w:pPr>
        <w:spacing w:after="0" w:line="240" w:lineRule="auto"/>
      </w:pPr>
      <w:r>
        <w:separator/>
      </w:r>
    </w:p>
  </w:endnote>
  <w:endnote w:type="continuationSeparator" w:id="0">
    <w:p w:rsidR="002948C4" w:rsidRDefault="002948C4" w:rsidP="00A4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470DA" w:themeColor="accent1" w:themeTint="99"/>
      </w:rPr>
      <w:id w:val="-673107209"/>
      <w:docPartObj>
        <w:docPartGallery w:val="Page Numbers (Bottom of Page)"/>
        <w:docPartUnique/>
      </w:docPartObj>
    </w:sdtPr>
    <w:sdtEndPr/>
    <w:sdtContent>
      <w:p w:rsidR="00F60158" w:rsidRPr="00491D18" w:rsidRDefault="00491D18" w:rsidP="00491D18">
        <w:pPr>
          <w:jc w:val="right"/>
          <w:rPr>
            <w:color w:val="5470DA" w:themeColor="accent1" w:themeTint="99"/>
          </w:rPr>
        </w:pPr>
        <w:r w:rsidRPr="00491D18">
          <w:rPr>
            <w:noProof/>
            <w:color w:val="5470DA" w:themeColor="accent1" w:themeTint="99"/>
          </w:rPr>
          <mc:AlternateContent>
            <mc:Choice Requires="wps">
              <w:drawing>
                <wp:anchor distT="0" distB="0" distL="114300" distR="114300" simplePos="0" relativeHeight="251661312" behindDoc="1" locked="0" layoutInCell="1" allowOverlap="1" wp14:anchorId="4F1AAFF1" wp14:editId="4DDC878B">
                  <wp:simplePos x="0" y="0"/>
                  <wp:positionH relativeFrom="column">
                    <wp:posOffset>1104900</wp:posOffset>
                  </wp:positionH>
                  <wp:positionV relativeFrom="paragraph">
                    <wp:posOffset>-34290</wp:posOffset>
                  </wp:positionV>
                  <wp:extent cx="360045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85750"/>
                          </a:xfrm>
                          <a:prstGeom prst="rect">
                            <a:avLst/>
                          </a:prstGeom>
                          <a:solidFill>
                            <a:srgbClr val="FFFFFF"/>
                          </a:solidFill>
                          <a:ln w="9525">
                            <a:noFill/>
                            <a:miter lim="800000"/>
                            <a:headEnd/>
                            <a:tailEnd/>
                          </a:ln>
                        </wps:spPr>
                        <wps:txbx>
                          <w:txbxContent>
                            <w:p w:rsidR="00F60158" w:rsidRPr="00491D18" w:rsidRDefault="00F60158" w:rsidP="00F60158">
                              <w:pPr>
                                <w:rPr>
                                  <w:color w:val="5470DA" w:themeColor="accent1" w:themeTint="99"/>
                                </w:rPr>
                              </w:pPr>
                              <w:r w:rsidRPr="00491D18">
                                <w:rPr>
                                  <w:color w:val="5470DA" w:themeColor="accent1" w:themeTint="99"/>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2.7pt;width:283.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" stroked="f">
                  <v:textbox>
                    <w:txbxContent>
                      <w:p w:rsidR="00F60158" w:rsidRPr="00491D18" w:rsidRDefault="00F60158" w:rsidP="00F60158">
                        <w:pPr>
                          <w:rPr>
                            <w:color w:val="5470DA" w:themeColor="accent1" w:themeTint="99"/>
                          </w:rPr>
                        </w:pPr>
                        <w:r w:rsidRPr="00491D18">
                          <w:rPr>
                            <w:color w:val="5470DA" w:themeColor="accent1" w:themeTint="99"/>
                          </w:rPr>
                          <w:t>[Title]</w:t>
                        </w:r>
                      </w:p>
                    </w:txbxContent>
                  </v:textbox>
                </v:shape>
              </w:pict>
            </mc:Fallback>
          </mc:AlternateContent>
        </w:r>
        <w:r w:rsidR="00F60158" w:rsidRPr="00491D18">
          <w:rPr>
            <w:noProof/>
            <w:color w:val="5470DA" w:themeColor="accent1" w:themeTint="99"/>
          </w:rPr>
          <mc:AlternateContent>
            <mc:Choice Requires="wps">
              <w:drawing>
                <wp:anchor distT="0" distB="0" distL="114300" distR="114300" simplePos="0" relativeHeight="251659264" behindDoc="0" locked="0" layoutInCell="1" allowOverlap="1" wp14:anchorId="2048B4EB" wp14:editId="2051518C">
                  <wp:simplePos x="0" y="0"/>
                  <wp:positionH relativeFrom="column">
                    <wp:posOffset>1107440</wp:posOffset>
                  </wp:positionH>
                  <wp:positionV relativeFrom="paragraph">
                    <wp:posOffset>-254635</wp:posOffset>
                  </wp:positionV>
                  <wp:extent cx="0" cy="419100"/>
                  <wp:effectExtent l="0" t="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7.2pt;margin-top:-20.05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" strokecolor="#1d3488 [3215]"/>
              </w:pict>
            </mc:Fallback>
          </mc:AlternateContent>
        </w:r>
        <w:r w:rsidR="00F60158" w:rsidRPr="00491D18">
          <w:rPr>
            <w:noProof/>
            <w:color w:val="5470DA" w:themeColor="accent1" w:themeTint="99"/>
          </w:rPr>
          <w:drawing>
            <wp:anchor distT="0" distB="0" distL="114300" distR="114300" simplePos="0" relativeHeight="251660288" behindDoc="1" locked="0" layoutInCell="1" allowOverlap="1" wp14:anchorId="6AB227D9" wp14:editId="4FAF8E51">
              <wp:simplePos x="0" y="0"/>
              <wp:positionH relativeFrom="column">
                <wp:posOffset>-466725</wp:posOffset>
              </wp:positionH>
              <wp:positionV relativeFrom="paragraph">
                <wp:posOffset>-269875</wp:posOffset>
              </wp:positionV>
              <wp:extent cx="1508760" cy="457200"/>
              <wp:effectExtent l="0" t="0" r="0" b="0"/>
              <wp:wrapNone/>
              <wp:docPr id="6" name="Picture 0" descr="Letterhead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se.jpg"/>
                      <pic:cNvPicPr/>
                    </pic:nvPicPr>
                    <pic:blipFill>
                      <a:blip r:embed="rId1">
                        <a:extLst>
                          <a:ext uri="{28A0092B-C50C-407E-A947-70E740481C1C}">
                            <a14:useLocalDpi xmlns:a14="http://schemas.microsoft.com/office/drawing/2010/main" val="0"/>
                          </a:ext>
                        </a:extLst>
                      </a:blip>
                      <a:stretch>
                        <a:fillRect/>
                      </a:stretch>
                    </pic:blipFill>
                    <pic:spPr>
                      <a:xfrm>
                        <a:off x="0" y="0"/>
                        <a:ext cx="1508760" cy="457200"/>
                      </a:xfrm>
                      <a:prstGeom prst="rect">
                        <a:avLst/>
                      </a:prstGeom>
                    </pic:spPr>
                  </pic:pic>
                </a:graphicData>
              </a:graphic>
              <wp14:sizeRelH relativeFrom="page">
                <wp14:pctWidth>0</wp14:pctWidth>
              </wp14:sizeRelH>
              <wp14:sizeRelV relativeFrom="page">
                <wp14:pctHeight>0</wp14:pctHeight>
              </wp14:sizeRelV>
            </wp:anchor>
          </w:drawing>
        </w:r>
        <w:r w:rsidR="00F60158" w:rsidRPr="00491D18">
          <w:rPr>
            <w:color w:val="5470DA" w:themeColor="accent1" w:themeTint="99"/>
          </w:rPr>
          <w:fldChar w:fldCharType="begin"/>
        </w:r>
        <w:r w:rsidR="00F60158" w:rsidRPr="00491D18">
          <w:rPr>
            <w:color w:val="5470DA" w:themeColor="accent1" w:themeTint="99"/>
          </w:rPr>
          <w:instrText xml:space="preserve"> PAGE   \* MERGEFORMAT </w:instrText>
        </w:r>
        <w:r w:rsidR="00F60158" w:rsidRPr="00491D18">
          <w:rPr>
            <w:color w:val="5470DA" w:themeColor="accent1" w:themeTint="99"/>
          </w:rPr>
          <w:fldChar w:fldCharType="separate"/>
        </w:r>
        <w:r w:rsidR="00FD6415">
          <w:rPr>
            <w:noProof/>
            <w:color w:val="5470DA" w:themeColor="accent1" w:themeTint="99"/>
          </w:rPr>
          <w:t>1</w:t>
        </w:r>
        <w:r w:rsidR="00F60158" w:rsidRPr="00491D18">
          <w:rPr>
            <w:color w:val="5470DA" w:themeColor="accent1" w:themeTint="99"/>
          </w:rPr>
          <w:fldChar w:fldCharType="end"/>
        </w:r>
      </w:p>
    </w:sdtContent>
  </w:sdt>
  <w:p w:rsidR="00FE05C9" w:rsidRDefault="00FE05C9" w:rsidP="00F60158">
    <w:pPr>
      <w:pStyle w:val="Footer"/>
      <w:tabs>
        <w:tab w:val="clear" w:pos="4513"/>
        <w:tab w:val="left" w:pos="2835"/>
        <w:tab w:val="left" w:pos="46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C4" w:rsidRDefault="002948C4" w:rsidP="00A40A23">
      <w:pPr>
        <w:spacing w:after="0" w:line="240" w:lineRule="auto"/>
      </w:pPr>
      <w:r>
        <w:separator/>
      </w:r>
    </w:p>
  </w:footnote>
  <w:footnote w:type="continuationSeparator" w:id="0">
    <w:p w:rsidR="002948C4" w:rsidRDefault="002948C4" w:rsidP="00A40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B" w:rsidRDefault="0036452B">
    <w:pPr>
      <w:pStyle w:val="Header"/>
    </w:pPr>
    <w:r>
      <w:rPr>
        <w:noProof/>
      </w:rPr>
      <w:ptab w:relativeTo="margin" w:alignment="right" w:leader="none"/>
    </w:r>
    <w:r>
      <w:rPr>
        <w:noProof/>
      </w:rPr>
      <w:drawing>
        <wp:inline distT="0" distB="0" distL="0" distR="0" wp14:anchorId="59CBE37D" wp14:editId="7DE30A4C">
          <wp:extent cx="1118616" cy="1100328"/>
          <wp:effectExtent l="19050" t="0" r="5334" b="0"/>
          <wp:docPr id="2" name="Picture 1" descr="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jpg"/>
                  <pic:cNvPicPr/>
                </pic:nvPicPr>
                <pic:blipFill>
                  <a:blip r:embed="rId1"/>
                  <a:stretch>
                    <a:fillRect/>
                  </a:stretch>
                </pic:blipFill>
                <pic:spPr>
                  <a:xfrm>
                    <a:off x="0" y="0"/>
                    <a:ext cx="1118616" cy="11003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57B2"/>
    <w:multiLevelType w:val="hybridMultilevel"/>
    <w:tmpl w:val="48007FA4"/>
    <w:lvl w:ilvl="0" w:tplc="3CFC2446">
      <w:start w:val="1"/>
      <w:numFmt w:val="decimal"/>
      <w:lvlText w:val="%1)"/>
      <w:lvlJc w:val="left"/>
      <w:pPr>
        <w:ind w:left="720" w:hanging="360"/>
      </w:pPr>
      <w:rPr>
        <w:rFonts w:asciiTheme="minorHAnsi" w:eastAsiaTheme="minorHAnsi"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18"/>
    <w:rsid w:val="000442D9"/>
    <w:rsid w:val="00044685"/>
    <w:rsid w:val="00075840"/>
    <w:rsid w:val="000872B9"/>
    <w:rsid w:val="00104F25"/>
    <w:rsid w:val="001C5A0B"/>
    <w:rsid w:val="001D1715"/>
    <w:rsid w:val="002948C4"/>
    <w:rsid w:val="002B1784"/>
    <w:rsid w:val="003540FF"/>
    <w:rsid w:val="0036452B"/>
    <w:rsid w:val="003F66A8"/>
    <w:rsid w:val="00491D18"/>
    <w:rsid w:val="004C2787"/>
    <w:rsid w:val="005029F1"/>
    <w:rsid w:val="005464DA"/>
    <w:rsid w:val="00553331"/>
    <w:rsid w:val="005713DA"/>
    <w:rsid w:val="005723E9"/>
    <w:rsid w:val="005867F1"/>
    <w:rsid w:val="005F547D"/>
    <w:rsid w:val="00607DAF"/>
    <w:rsid w:val="00657490"/>
    <w:rsid w:val="006706E2"/>
    <w:rsid w:val="006C3407"/>
    <w:rsid w:val="006E1D6B"/>
    <w:rsid w:val="00755727"/>
    <w:rsid w:val="00830C5E"/>
    <w:rsid w:val="008469BD"/>
    <w:rsid w:val="008A3DD0"/>
    <w:rsid w:val="009578D0"/>
    <w:rsid w:val="00960ECD"/>
    <w:rsid w:val="0098178E"/>
    <w:rsid w:val="00985C29"/>
    <w:rsid w:val="009B1D38"/>
    <w:rsid w:val="009E0B3C"/>
    <w:rsid w:val="009E32B9"/>
    <w:rsid w:val="009E7116"/>
    <w:rsid w:val="009F34EB"/>
    <w:rsid w:val="00A40A23"/>
    <w:rsid w:val="00A45299"/>
    <w:rsid w:val="00AA7369"/>
    <w:rsid w:val="00AC1C14"/>
    <w:rsid w:val="00AF510F"/>
    <w:rsid w:val="00B635B5"/>
    <w:rsid w:val="00B64756"/>
    <w:rsid w:val="00BF7444"/>
    <w:rsid w:val="00C17E88"/>
    <w:rsid w:val="00C23FEF"/>
    <w:rsid w:val="00C87639"/>
    <w:rsid w:val="00D154B6"/>
    <w:rsid w:val="00D27F2A"/>
    <w:rsid w:val="00D425F1"/>
    <w:rsid w:val="00D74D22"/>
    <w:rsid w:val="00DD4855"/>
    <w:rsid w:val="00DE44CE"/>
    <w:rsid w:val="00E315DD"/>
    <w:rsid w:val="00EB4CA5"/>
    <w:rsid w:val="00EF2D2A"/>
    <w:rsid w:val="00F24A37"/>
    <w:rsid w:val="00F60158"/>
    <w:rsid w:val="00FD6415"/>
    <w:rsid w:val="00FE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9"/>
    <w:pPr>
      <w:widowControl w:val="0"/>
      <w:overflowPunct w:val="0"/>
      <w:autoSpaceDE w:val="0"/>
      <w:autoSpaceDN w:val="0"/>
      <w:adjustRightInd w:val="0"/>
      <w:spacing w:after="120" w:line="285" w:lineRule="auto"/>
    </w:pPr>
    <w:rPr>
      <w:rFonts w:ascii="Arial" w:hAnsi="Arial" w:cs="Calibri"/>
      <w:color w:val="000000"/>
      <w:kern w:val="28"/>
      <w:lang w:eastAsia="en-GB"/>
    </w:rPr>
  </w:style>
  <w:style w:type="paragraph" w:styleId="Heading1">
    <w:name w:val="heading 1"/>
    <w:basedOn w:val="Normal"/>
    <w:next w:val="Normal"/>
    <w:link w:val="Heading1Char"/>
    <w:uiPriority w:val="9"/>
    <w:qFormat/>
    <w:rsid w:val="00985C29"/>
    <w:pPr>
      <w:keepNext/>
      <w:keepLines/>
      <w:spacing w:before="480" w:after="0"/>
      <w:outlineLvl w:val="0"/>
    </w:pPr>
    <w:rPr>
      <w:rFonts w:ascii="Arial Narrow" w:eastAsiaTheme="majorEastAsia" w:hAnsi="Arial Narrow" w:cstheme="majorBidi"/>
      <w:b/>
      <w:bCs/>
      <w:color w:val="CC0000"/>
      <w:sz w:val="28"/>
      <w:szCs w:val="28"/>
    </w:rPr>
  </w:style>
  <w:style w:type="paragraph" w:styleId="Heading2">
    <w:name w:val="heading 2"/>
    <w:basedOn w:val="Normal"/>
    <w:next w:val="Normal"/>
    <w:link w:val="Heading2Char"/>
    <w:uiPriority w:val="9"/>
    <w:unhideWhenUsed/>
    <w:qFormat/>
    <w:rsid w:val="00985C29"/>
    <w:pPr>
      <w:keepNext/>
      <w:keepLines/>
      <w:spacing w:before="200" w:after="0"/>
      <w:outlineLvl w:val="1"/>
    </w:pPr>
    <w:rPr>
      <w:rFonts w:ascii="Arial Narrow" w:eastAsiaTheme="majorEastAsia" w:hAnsi="Arial Narrow" w:cstheme="majorBidi"/>
      <w:b/>
      <w:bC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5C29"/>
    <w:pPr>
      <w:widowControl w:val="0"/>
      <w:overflowPunct w:val="0"/>
      <w:autoSpaceDE w:val="0"/>
      <w:autoSpaceDN w:val="0"/>
      <w:adjustRightInd w:val="0"/>
    </w:pPr>
    <w:rPr>
      <w:rFonts w:ascii="Arial" w:hAnsi="Arial" w:cs="Calibri"/>
      <w:color w:val="000000"/>
      <w:kern w:val="28"/>
      <w:lang w:eastAsia="en-GB"/>
    </w:rPr>
  </w:style>
  <w:style w:type="character" w:styleId="Hyperlink">
    <w:name w:val="Hyperlink"/>
    <w:uiPriority w:val="99"/>
    <w:unhideWhenUsed/>
    <w:rsid w:val="004C2787"/>
    <w:rPr>
      <w:color w:val="0000FF"/>
      <w:u w:val="single"/>
    </w:rPr>
  </w:style>
  <w:style w:type="table" w:styleId="TableGrid">
    <w:name w:val="Table Grid"/>
    <w:basedOn w:val="TableNormal"/>
    <w:uiPriority w:val="59"/>
    <w:rsid w:val="00BF7444"/>
    <w:rPr>
      <w:rFonts w:ascii="Arial" w:hAnsi="Arial"/>
    </w:rPr>
    <w:tblPr>
      <w:tblInd w:w="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0" w:type="dxa"/>
        <w:left w:w="108" w:type="dxa"/>
        <w:bottom w:w="0" w:type="dxa"/>
        <w:right w:w="108" w:type="dxa"/>
      </w:tblCellMar>
    </w:tblPr>
    <w:tcPr>
      <w:shd w:val="clear" w:color="auto" w:fill="FFFFFF" w:themeFill="background1"/>
      <w:vAlign w:val="center"/>
    </w:tcPr>
  </w:style>
  <w:style w:type="paragraph" w:styleId="Header">
    <w:name w:val="header"/>
    <w:basedOn w:val="Normal"/>
    <w:link w:val="HeaderChar"/>
    <w:uiPriority w:val="99"/>
    <w:unhideWhenUsed/>
    <w:rsid w:val="00A40A23"/>
    <w:pPr>
      <w:tabs>
        <w:tab w:val="center" w:pos="4513"/>
        <w:tab w:val="right" w:pos="9026"/>
      </w:tabs>
    </w:pPr>
  </w:style>
  <w:style w:type="character" w:customStyle="1" w:styleId="HeaderChar">
    <w:name w:val="Header Char"/>
    <w:link w:val="Header"/>
    <w:uiPriority w:val="99"/>
    <w:rsid w:val="00A40A23"/>
    <w:rPr>
      <w:rFonts w:cs="Calibri"/>
      <w:color w:val="000000"/>
      <w:kern w:val="28"/>
    </w:rPr>
  </w:style>
  <w:style w:type="paragraph" w:styleId="Footer">
    <w:name w:val="footer"/>
    <w:basedOn w:val="Normal"/>
    <w:link w:val="FooterChar"/>
    <w:uiPriority w:val="99"/>
    <w:unhideWhenUsed/>
    <w:rsid w:val="00A40A23"/>
    <w:pPr>
      <w:tabs>
        <w:tab w:val="center" w:pos="4513"/>
        <w:tab w:val="right" w:pos="9026"/>
      </w:tabs>
    </w:pPr>
  </w:style>
  <w:style w:type="character" w:customStyle="1" w:styleId="FooterChar">
    <w:name w:val="Footer Char"/>
    <w:link w:val="Footer"/>
    <w:uiPriority w:val="99"/>
    <w:rsid w:val="00A40A23"/>
    <w:rPr>
      <w:rFonts w:cs="Calibri"/>
      <w:color w:val="000000"/>
      <w:kern w:val="28"/>
    </w:rPr>
  </w:style>
  <w:style w:type="paragraph" w:styleId="BalloonText">
    <w:name w:val="Balloon Text"/>
    <w:basedOn w:val="Normal"/>
    <w:link w:val="BalloonTextChar"/>
    <w:uiPriority w:val="99"/>
    <w:semiHidden/>
    <w:unhideWhenUsed/>
    <w:rsid w:val="00A40A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A23"/>
    <w:rPr>
      <w:rFonts w:ascii="Tahoma" w:hAnsi="Tahoma" w:cs="Tahoma"/>
      <w:color w:val="000000"/>
      <w:kern w:val="28"/>
      <w:sz w:val="16"/>
      <w:szCs w:val="16"/>
    </w:rPr>
  </w:style>
  <w:style w:type="table" w:customStyle="1" w:styleId="LightShading1">
    <w:name w:val="Light Shading1"/>
    <w:basedOn w:val="TableNormal"/>
    <w:uiPriority w:val="60"/>
    <w:rsid w:val="00A40A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A40A2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40A2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1Char">
    <w:name w:val="Heading 1 Char"/>
    <w:basedOn w:val="DefaultParagraphFont"/>
    <w:link w:val="Heading1"/>
    <w:uiPriority w:val="9"/>
    <w:rsid w:val="00985C29"/>
    <w:rPr>
      <w:rFonts w:ascii="Arial Narrow" w:eastAsiaTheme="majorEastAsia" w:hAnsi="Arial Narrow" w:cstheme="majorBidi"/>
      <w:b/>
      <w:bCs/>
      <w:color w:val="CC0000"/>
      <w:kern w:val="28"/>
      <w:sz w:val="28"/>
      <w:szCs w:val="28"/>
      <w:lang w:eastAsia="en-GB"/>
    </w:rPr>
  </w:style>
  <w:style w:type="character" w:customStyle="1" w:styleId="Heading2Char">
    <w:name w:val="Heading 2 Char"/>
    <w:basedOn w:val="DefaultParagraphFont"/>
    <w:link w:val="Heading2"/>
    <w:uiPriority w:val="9"/>
    <w:rsid w:val="00985C29"/>
    <w:rPr>
      <w:rFonts w:ascii="Arial Narrow" w:eastAsiaTheme="majorEastAsia" w:hAnsi="Arial Narrow" w:cstheme="majorBidi"/>
      <w:b/>
      <w:bCs/>
      <w:kern w:val="28"/>
      <w:sz w:val="28"/>
      <w:szCs w:val="26"/>
      <w:lang w:eastAsia="en-GB"/>
    </w:rPr>
  </w:style>
  <w:style w:type="paragraph" w:styleId="Title">
    <w:name w:val="Title"/>
    <w:basedOn w:val="Normal"/>
    <w:next w:val="Normal"/>
    <w:link w:val="TitleChar"/>
    <w:uiPriority w:val="10"/>
    <w:qFormat/>
    <w:rsid w:val="00E315DD"/>
    <w:pPr>
      <w:framePr w:wrap="around" w:vAnchor="text" w:hAnchor="text" w:y="1"/>
      <w:spacing w:after="300" w:line="240" w:lineRule="auto"/>
      <w:contextualSpacing/>
    </w:pPr>
    <w:rPr>
      <w:rFonts w:ascii="Arial Narrow" w:eastAsiaTheme="majorEastAsia" w:hAnsi="Arial Narrow" w:cstheme="majorBidi"/>
      <w:b/>
      <w:color w:val="CC0000"/>
      <w:spacing w:val="5"/>
      <w:sz w:val="48"/>
      <w:szCs w:val="52"/>
    </w:rPr>
  </w:style>
  <w:style w:type="character" w:customStyle="1" w:styleId="TitleChar">
    <w:name w:val="Title Char"/>
    <w:basedOn w:val="DefaultParagraphFont"/>
    <w:link w:val="Title"/>
    <w:uiPriority w:val="10"/>
    <w:rsid w:val="00E315DD"/>
    <w:rPr>
      <w:rFonts w:ascii="Arial Narrow" w:eastAsiaTheme="majorEastAsia" w:hAnsi="Arial Narrow" w:cstheme="majorBidi"/>
      <w:b/>
      <w:color w:val="CC0000"/>
      <w:spacing w:val="5"/>
      <w:kern w:val="28"/>
      <w:sz w:val="48"/>
      <w:szCs w:val="52"/>
      <w:lang w:eastAsia="en-GB"/>
    </w:rPr>
  </w:style>
  <w:style w:type="paragraph" w:styleId="Subtitle">
    <w:name w:val="Subtitle"/>
    <w:basedOn w:val="Normal"/>
    <w:next w:val="Normal"/>
    <w:link w:val="SubtitleChar"/>
    <w:uiPriority w:val="11"/>
    <w:qFormat/>
    <w:rsid w:val="00E315DD"/>
    <w:pPr>
      <w:numPr>
        <w:ilvl w:val="1"/>
      </w:numPr>
    </w:pPr>
    <w:rPr>
      <w:rFonts w:ascii="Arial Narrow" w:eastAsiaTheme="majorEastAsia" w:hAnsi="Arial Narrow" w:cstheme="majorBidi"/>
      <w:b/>
      <w:i/>
      <w:iCs/>
      <w:color w:val="CC0000"/>
      <w:spacing w:val="15"/>
      <w:sz w:val="28"/>
      <w:szCs w:val="24"/>
    </w:rPr>
  </w:style>
  <w:style w:type="character" w:customStyle="1" w:styleId="SubtitleChar">
    <w:name w:val="Subtitle Char"/>
    <w:basedOn w:val="DefaultParagraphFont"/>
    <w:link w:val="Subtitle"/>
    <w:uiPriority w:val="11"/>
    <w:rsid w:val="00E315DD"/>
    <w:rPr>
      <w:rFonts w:ascii="Arial Narrow" w:eastAsiaTheme="majorEastAsia" w:hAnsi="Arial Narrow" w:cstheme="majorBidi"/>
      <w:b/>
      <w:i/>
      <w:iCs/>
      <w:color w:val="CC0000"/>
      <w:spacing w:val="15"/>
      <w:kern w:val="28"/>
      <w:sz w:val="28"/>
      <w:szCs w:val="24"/>
      <w:lang w:eastAsia="en-GB"/>
    </w:rPr>
  </w:style>
  <w:style w:type="character" w:styleId="SubtleEmphasis">
    <w:name w:val="Subtle Emphasis"/>
    <w:basedOn w:val="DefaultParagraphFont"/>
    <w:uiPriority w:val="19"/>
    <w:qFormat/>
    <w:rsid w:val="00985C29"/>
    <w:rPr>
      <w:i/>
      <w:iCs/>
      <w:color w:val="808080" w:themeColor="text1" w:themeTint="7F"/>
    </w:rPr>
  </w:style>
  <w:style w:type="character" w:styleId="IntenseEmphasis">
    <w:name w:val="Intense Emphasis"/>
    <w:basedOn w:val="DefaultParagraphFont"/>
    <w:uiPriority w:val="21"/>
    <w:qFormat/>
    <w:rsid w:val="00985C29"/>
    <w:rPr>
      <w:b/>
      <w:bCs/>
      <w:i/>
      <w:iCs/>
      <w:color w:val="CC0000"/>
    </w:rPr>
  </w:style>
  <w:style w:type="character" w:styleId="Strong">
    <w:name w:val="Strong"/>
    <w:basedOn w:val="DefaultParagraphFont"/>
    <w:uiPriority w:val="22"/>
    <w:qFormat/>
    <w:rsid w:val="00985C29"/>
    <w:rPr>
      <w:b/>
      <w:bCs/>
    </w:rPr>
  </w:style>
  <w:style w:type="paragraph" w:styleId="Quote">
    <w:name w:val="Quote"/>
    <w:basedOn w:val="Normal"/>
    <w:next w:val="Normal"/>
    <w:link w:val="QuoteChar"/>
    <w:uiPriority w:val="29"/>
    <w:qFormat/>
    <w:rsid w:val="00985C29"/>
    <w:rPr>
      <w:i/>
      <w:iCs/>
      <w:color w:val="000000" w:themeColor="text1"/>
    </w:rPr>
  </w:style>
  <w:style w:type="character" w:customStyle="1" w:styleId="QuoteChar">
    <w:name w:val="Quote Char"/>
    <w:basedOn w:val="DefaultParagraphFont"/>
    <w:link w:val="Quote"/>
    <w:uiPriority w:val="29"/>
    <w:rsid w:val="00985C29"/>
    <w:rPr>
      <w:rFonts w:ascii="Arial" w:hAnsi="Arial" w:cs="Calibri"/>
      <w:i/>
      <w:iCs/>
      <w:color w:val="000000" w:themeColor="text1"/>
      <w:kern w:val="28"/>
      <w:lang w:eastAsia="en-GB"/>
    </w:rPr>
  </w:style>
  <w:style w:type="table" w:customStyle="1" w:styleId="MediumList11">
    <w:name w:val="Medium List 11"/>
    <w:basedOn w:val="TableNormal"/>
    <w:uiPriority w:val="65"/>
    <w:rsid w:val="00BF744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D348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21">
    <w:name w:val="Medium Grid 21"/>
    <w:basedOn w:val="TableNormal"/>
    <w:uiPriority w:val="68"/>
    <w:rsid w:val="00BF744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11">
    <w:name w:val="Medium Grid 11"/>
    <w:basedOn w:val="TableList6"/>
    <w:uiPriority w:val="67"/>
    <w:rsid w:val="00BF7444"/>
    <w:rPr>
      <w:rFonts w:ascii="Arial" w:hAnsi="Arial"/>
      <w:lang w:eastAsia="en-GB"/>
    </w:rPr>
    <w:tblPr>
      <w:tblStyleRowBandSize w:val="1"/>
      <w:tblStyleColBandSize w:val="1"/>
      <w:tblInd w:w="0" w:type="dxa"/>
      <w:tbl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insideH w:val="single" w:sz="6" w:space="0" w:color="262626" w:themeColor="text1" w:themeTint="D9"/>
        <w:insideV w:val="single" w:sz="6" w:space="0" w:color="262626" w:themeColor="text1" w:themeTint="D9"/>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bottom w:val="single" w:sz="12" w:space="0" w:color="000000"/>
          <w:tl2br w:val="none" w:sz="0" w:space="0" w:color="auto"/>
          <w:tr2bl w:val="none" w:sz="0" w:space="0" w:color="auto"/>
        </w:tcBorders>
      </w:tcPr>
    </w:tblStylePr>
    <w:tblStylePr w:type="lastRow">
      <w:rPr>
        <w:b/>
        <w:bCs/>
      </w:rPr>
      <w:tblPr/>
      <w:tcPr>
        <w:tcBorders>
          <w:top w:val="single" w:sz="18" w:space="0" w:color="404040" w:themeColor="text1" w:themeTint="BF"/>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StylePr>
    <w:tblStylePr w:type="band1Vert">
      <w:tblPr/>
      <w:tcPr>
        <w:shd w:val="clear" w:color="auto" w:fill="808080" w:themeFill="text1" w:themeFillTint="7F"/>
      </w:tcPr>
    </w:tblStylePr>
    <w:tblStylePr w:type="band1Horz">
      <w:tblPr/>
      <w:tcPr>
        <w:tcBorders>
          <w:tl2br w:val="none" w:sz="0" w:space="0" w:color="auto"/>
          <w:tr2bl w:val="none" w:sz="0" w:space="0" w:color="auto"/>
        </w:tcBorders>
        <w:shd w:val="clear" w:color="auto" w:fill="808080" w:themeFill="text1" w:themeFillTint="7F"/>
      </w:tcPr>
    </w:tblStylePr>
  </w:style>
  <w:style w:type="character" w:styleId="PlaceholderText">
    <w:name w:val="Placeholder Text"/>
    <w:basedOn w:val="DefaultParagraphFont"/>
    <w:uiPriority w:val="99"/>
    <w:semiHidden/>
    <w:rsid w:val="003540FF"/>
    <w:rPr>
      <w:color w:val="808080"/>
    </w:rPr>
  </w:style>
  <w:style w:type="table" w:styleId="TableList6">
    <w:name w:val="Table List 6"/>
    <w:basedOn w:val="TableNormal"/>
    <w:uiPriority w:val="99"/>
    <w:semiHidden/>
    <w:unhideWhenUsed/>
    <w:rsid w:val="00BF7444"/>
    <w:pPr>
      <w:widowControl w:val="0"/>
      <w:overflowPunct w:val="0"/>
      <w:autoSpaceDE w:val="0"/>
      <w:autoSpaceDN w:val="0"/>
      <w:adjustRightInd w:val="0"/>
      <w:spacing w:after="120" w:line="285"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BasicParagraph">
    <w:name w:val="[Basic Paragraph]"/>
    <w:basedOn w:val="Normal"/>
    <w:uiPriority w:val="99"/>
    <w:rsid w:val="00A45299"/>
    <w:pPr>
      <w:widowControl/>
      <w:overflowPunct/>
      <w:spacing w:after="0" w:line="288" w:lineRule="auto"/>
      <w:textAlignment w:val="center"/>
    </w:pPr>
    <w:rPr>
      <w:rFonts w:ascii="Times New Roman" w:hAnsi="Times New Roman" w:cs="Times New Roman"/>
      <w:kern w:val="0"/>
      <w:sz w:val="24"/>
      <w:szCs w:val="24"/>
      <w:lang w:val="en-US" w:eastAsia="en-US"/>
    </w:rPr>
  </w:style>
  <w:style w:type="character" w:customStyle="1" w:styleId="NoSpacingChar">
    <w:name w:val="No Spacing Char"/>
    <w:basedOn w:val="DefaultParagraphFont"/>
    <w:link w:val="NoSpacing"/>
    <w:uiPriority w:val="1"/>
    <w:rsid w:val="001D1715"/>
    <w:rPr>
      <w:rFonts w:ascii="Arial" w:hAnsi="Arial" w:cs="Calibri"/>
      <w:color w:val="000000"/>
      <w:kern w:val="28"/>
      <w:lang w:eastAsia="en-GB"/>
    </w:rPr>
  </w:style>
  <w:style w:type="paragraph" w:styleId="ListParagraph">
    <w:name w:val="List Paragraph"/>
    <w:basedOn w:val="Normal"/>
    <w:uiPriority w:val="34"/>
    <w:qFormat/>
    <w:rsid w:val="00075840"/>
    <w:pPr>
      <w:widowControl/>
      <w:overflowPunct/>
      <w:autoSpaceDE/>
      <w:autoSpaceDN/>
      <w:adjustRightInd/>
      <w:spacing w:after="200" w:line="276" w:lineRule="auto"/>
      <w:ind w:left="720"/>
      <w:contextualSpacing/>
    </w:pPr>
    <w:rPr>
      <w:rFonts w:asciiTheme="minorHAnsi" w:eastAsia="Calibri" w:hAnsiTheme="minorHAnsi" w:cs="Times New Roman"/>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9"/>
    <w:pPr>
      <w:widowControl w:val="0"/>
      <w:overflowPunct w:val="0"/>
      <w:autoSpaceDE w:val="0"/>
      <w:autoSpaceDN w:val="0"/>
      <w:adjustRightInd w:val="0"/>
      <w:spacing w:after="120" w:line="285" w:lineRule="auto"/>
    </w:pPr>
    <w:rPr>
      <w:rFonts w:ascii="Arial" w:hAnsi="Arial" w:cs="Calibri"/>
      <w:color w:val="000000"/>
      <w:kern w:val="28"/>
      <w:lang w:eastAsia="en-GB"/>
    </w:rPr>
  </w:style>
  <w:style w:type="paragraph" w:styleId="Heading1">
    <w:name w:val="heading 1"/>
    <w:basedOn w:val="Normal"/>
    <w:next w:val="Normal"/>
    <w:link w:val="Heading1Char"/>
    <w:uiPriority w:val="9"/>
    <w:qFormat/>
    <w:rsid w:val="00985C29"/>
    <w:pPr>
      <w:keepNext/>
      <w:keepLines/>
      <w:spacing w:before="480" w:after="0"/>
      <w:outlineLvl w:val="0"/>
    </w:pPr>
    <w:rPr>
      <w:rFonts w:ascii="Arial Narrow" w:eastAsiaTheme="majorEastAsia" w:hAnsi="Arial Narrow" w:cstheme="majorBidi"/>
      <w:b/>
      <w:bCs/>
      <w:color w:val="CC0000"/>
      <w:sz w:val="28"/>
      <w:szCs w:val="28"/>
    </w:rPr>
  </w:style>
  <w:style w:type="paragraph" w:styleId="Heading2">
    <w:name w:val="heading 2"/>
    <w:basedOn w:val="Normal"/>
    <w:next w:val="Normal"/>
    <w:link w:val="Heading2Char"/>
    <w:uiPriority w:val="9"/>
    <w:unhideWhenUsed/>
    <w:qFormat/>
    <w:rsid w:val="00985C29"/>
    <w:pPr>
      <w:keepNext/>
      <w:keepLines/>
      <w:spacing w:before="200" w:after="0"/>
      <w:outlineLvl w:val="1"/>
    </w:pPr>
    <w:rPr>
      <w:rFonts w:ascii="Arial Narrow" w:eastAsiaTheme="majorEastAsia" w:hAnsi="Arial Narrow" w:cstheme="majorBidi"/>
      <w:b/>
      <w:bC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5C29"/>
    <w:pPr>
      <w:widowControl w:val="0"/>
      <w:overflowPunct w:val="0"/>
      <w:autoSpaceDE w:val="0"/>
      <w:autoSpaceDN w:val="0"/>
      <w:adjustRightInd w:val="0"/>
    </w:pPr>
    <w:rPr>
      <w:rFonts w:ascii="Arial" w:hAnsi="Arial" w:cs="Calibri"/>
      <w:color w:val="000000"/>
      <w:kern w:val="28"/>
      <w:lang w:eastAsia="en-GB"/>
    </w:rPr>
  </w:style>
  <w:style w:type="character" w:styleId="Hyperlink">
    <w:name w:val="Hyperlink"/>
    <w:uiPriority w:val="99"/>
    <w:unhideWhenUsed/>
    <w:rsid w:val="004C2787"/>
    <w:rPr>
      <w:color w:val="0000FF"/>
      <w:u w:val="single"/>
    </w:rPr>
  </w:style>
  <w:style w:type="table" w:styleId="TableGrid">
    <w:name w:val="Table Grid"/>
    <w:basedOn w:val="TableNormal"/>
    <w:uiPriority w:val="59"/>
    <w:rsid w:val="00BF7444"/>
    <w:rPr>
      <w:rFonts w:ascii="Arial" w:hAnsi="Arial"/>
    </w:rPr>
    <w:tblPr>
      <w:tblInd w:w="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0" w:type="dxa"/>
        <w:left w:w="108" w:type="dxa"/>
        <w:bottom w:w="0" w:type="dxa"/>
        <w:right w:w="108" w:type="dxa"/>
      </w:tblCellMar>
    </w:tblPr>
    <w:tcPr>
      <w:shd w:val="clear" w:color="auto" w:fill="FFFFFF" w:themeFill="background1"/>
      <w:vAlign w:val="center"/>
    </w:tcPr>
  </w:style>
  <w:style w:type="paragraph" w:styleId="Header">
    <w:name w:val="header"/>
    <w:basedOn w:val="Normal"/>
    <w:link w:val="HeaderChar"/>
    <w:uiPriority w:val="99"/>
    <w:unhideWhenUsed/>
    <w:rsid w:val="00A40A23"/>
    <w:pPr>
      <w:tabs>
        <w:tab w:val="center" w:pos="4513"/>
        <w:tab w:val="right" w:pos="9026"/>
      </w:tabs>
    </w:pPr>
  </w:style>
  <w:style w:type="character" w:customStyle="1" w:styleId="HeaderChar">
    <w:name w:val="Header Char"/>
    <w:link w:val="Header"/>
    <w:uiPriority w:val="99"/>
    <w:rsid w:val="00A40A23"/>
    <w:rPr>
      <w:rFonts w:cs="Calibri"/>
      <w:color w:val="000000"/>
      <w:kern w:val="28"/>
    </w:rPr>
  </w:style>
  <w:style w:type="paragraph" w:styleId="Footer">
    <w:name w:val="footer"/>
    <w:basedOn w:val="Normal"/>
    <w:link w:val="FooterChar"/>
    <w:uiPriority w:val="99"/>
    <w:unhideWhenUsed/>
    <w:rsid w:val="00A40A23"/>
    <w:pPr>
      <w:tabs>
        <w:tab w:val="center" w:pos="4513"/>
        <w:tab w:val="right" w:pos="9026"/>
      </w:tabs>
    </w:pPr>
  </w:style>
  <w:style w:type="character" w:customStyle="1" w:styleId="FooterChar">
    <w:name w:val="Footer Char"/>
    <w:link w:val="Footer"/>
    <w:uiPriority w:val="99"/>
    <w:rsid w:val="00A40A23"/>
    <w:rPr>
      <w:rFonts w:cs="Calibri"/>
      <w:color w:val="000000"/>
      <w:kern w:val="28"/>
    </w:rPr>
  </w:style>
  <w:style w:type="paragraph" w:styleId="BalloonText">
    <w:name w:val="Balloon Text"/>
    <w:basedOn w:val="Normal"/>
    <w:link w:val="BalloonTextChar"/>
    <w:uiPriority w:val="99"/>
    <w:semiHidden/>
    <w:unhideWhenUsed/>
    <w:rsid w:val="00A40A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A23"/>
    <w:rPr>
      <w:rFonts w:ascii="Tahoma" w:hAnsi="Tahoma" w:cs="Tahoma"/>
      <w:color w:val="000000"/>
      <w:kern w:val="28"/>
      <w:sz w:val="16"/>
      <w:szCs w:val="16"/>
    </w:rPr>
  </w:style>
  <w:style w:type="table" w:customStyle="1" w:styleId="LightShading1">
    <w:name w:val="Light Shading1"/>
    <w:basedOn w:val="TableNormal"/>
    <w:uiPriority w:val="60"/>
    <w:rsid w:val="00A40A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A40A2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40A2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1Char">
    <w:name w:val="Heading 1 Char"/>
    <w:basedOn w:val="DefaultParagraphFont"/>
    <w:link w:val="Heading1"/>
    <w:uiPriority w:val="9"/>
    <w:rsid w:val="00985C29"/>
    <w:rPr>
      <w:rFonts w:ascii="Arial Narrow" w:eastAsiaTheme="majorEastAsia" w:hAnsi="Arial Narrow" w:cstheme="majorBidi"/>
      <w:b/>
      <w:bCs/>
      <w:color w:val="CC0000"/>
      <w:kern w:val="28"/>
      <w:sz w:val="28"/>
      <w:szCs w:val="28"/>
      <w:lang w:eastAsia="en-GB"/>
    </w:rPr>
  </w:style>
  <w:style w:type="character" w:customStyle="1" w:styleId="Heading2Char">
    <w:name w:val="Heading 2 Char"/>
    <w:basedOn w:val="DefaultParagraphFont"/>
    <w:link w:val="Heading2"/>
    <w:uiPriority w:val="9"/>
    <w:rsid w:val="00985C29"/>
    <w:rPr>
      <w:rFonts w:ascii="Arial Narrow" w:eastAsiaTheme="majorEastAsia" w:hAnsi="Arial Narrow" w:cstheme="majorBidi"/>
      <w:b/>
      <w:bCs/>
      <w:kern w:val="28"/>
      <w:sz w:val="28"/>
      <w:szCs w:val="26"/>
      <w:lang w:eastAsia="en-GB"/>
    </w:rPr>
  </w:style>
  <w:style w:type="paragraph" w:styleId="Title">
    <w:name w:val="Title"/>
    <w:basedOn w:val="Normal"/>
    <w:next w:val="Normal"/>
    <w:link w:val="TitleChar"/>
    <w:uiPriority w:val="10"/>
    <w:qFormat/>
    <w:rsid w:val="00E315DD"/>
    <w:pPr>
      <w:framePr w:wrap="around" w:vAnchor="text" w:hAnchor="text" w:y="1"/>
      <w:spacing w:after="300" w:line="240" w:lineRule="auto"/>
      <w:contextualSpacing/>
    </w:pPr>
    <w:rPr>
      <w:rFonts w:ascii="Arial Narrow" w:eastAsiaTheme="majorEastAsia" w:hAnsi="Arial Narrow" w:cstheme="majorBidi"/>
      <w:b/>
      <w:color w:val="CC0000"/>
      <w:spacing w:val="5"/>
      <w:sz w:val="48"/>
      <w:szCs w:val="52"/>
    </w:rPr>
  </w:style>
  <w:style w:type="character" w:customStyle="1" w:styleId="TitleChar">
    <w:name w:val="Title Char"/>
    <w:basedOn w:val="DefaultParagraphFont"/>
    <w:link w:val="Title"/>
    <w:uiPriority w:val="10"/>
    <w:rsid w:val="00E315DD"/>
    <w:rPr>
      <w:rFonts w:ascii="Arial Narrow" w:eastAsiaTheme="majorEastAsia" w:hAnsi="Arial Narrow" w:cstheme="majorBidi"/>
      <w:b/>
      <w:color w:val="CC0000"/>
      <w:spacing w:val="5"/>
      <w:kern w:val="28"/>
      <w:sz w:val="48"/>
      <w:szCs w:val="52"/>
      <w:lang w:eastAsia="en-GB"/>
    </w:rPr>
  </w:style>
  <w:style w:type="paragraph" w:styleId="Subtitle">
    <w:name w:val="Subtitle"/>
    <w:basedOn w:val="Normal"/>
    <w:next w:val="Normal"/>
    <w:link w:val="SubtitleChar"/>
    <w:uiPriority w:val="11"/>
    <w:qFormat/>
    <w:rsid w:val="00E315DD"/>
    <w:pPr>
      <w:numPr>
        <w:ilvl w:val="1"/>
      </w:numPr>
    </w:pPr>
    <w:rPr>
      <w:rFonts w:ascii="Arial Narrow" w:eastAsiaTheme="majorEastAsia" w:hAnsi="Arial Narrow" w:cstheme="majorBidi"/>
      <w:b/>
      <w:i/>
      <w:iCs/>
      <w:color w:val="CC0000"/>
      <w:spacing w:val="15"/>
      <w:sz w:val="28"/>
      <w:szCs w:val="24"/>
    </w:rPr>
  </w:style>
  <w:style w:type="character" w:customStyle="1" w:styleId="SubtitleChar">
    <w:name w:val="Subtitle Char"/>
    <w:basedOn w:val="DefaultParagraphFont"/>
    <w:link w:val="Subtitle"/>
    <w:uiPriority w:val="11"/>
    <w:rsid w:val="00E315DD"/>
    <w:rPr>
      <w:rFonts w:ascii="Arial Narrow" w:eastAsiaTheme="majorEastAsia" w:hAnsi="Arial Narrow" w:cstheme="majorBidi"/>
      <w:b/>
      <w:i/>
      <w:iCs/>
      <w:color w:val="CC0000"/>
      <w:spacing w:val="15"/>
      <w:kern w:val="28"/>
      <w:sz w:val="28"/>
      <w:szCs w:val="24"/>
      <w:lang w:eastAsia="en-GB"/>
    </w:rPr>
  </w:style>
  <w:style w:type="character" w:styleId="SubtleEmphasis">
    <w:name w:val="Subtle Emphasis"/>
    <w:basedOn w:val="DefaultParagraphFont"/>
    <w:uiPriority w:val="19"/>
    <w:qFormat/>
    <w:rsid w:val="00985C29"/>
    <w:rPr>
      <w:i/>
      <w:iCs/>
      <w:color w:val="808080" w:themeColor="text1" w:themeTint="7F"/>
    </w:rPr>
  </w:style>
  <w:style w:type="character" w:styleId="IntenseEmphasis">
    <w:name w:val="Intense Emphasis"/>
    <w:basedOn w:val="DefaultParagraphFont"/>
    <w:uiPriority w:val="21"/>
    <w:qFormat/>
    <w:rsid w:val="00985C29"/>
    <w:rPr>
      <w:b/>
      <w:bCs/>
      <w:i/>
      <w:iCs/>
      <w:color w:val="CC0000"/>
    </w:rPr>
  </w:style>
  <w:style w:type="character" w:styleId="Strong">
    <w:name w:val="Strong"/>
    <w:basedOn w:val="DefaultParagraphFont"/>
    <w:uiPriority w:val="22"/>
    <w:qFormat/>
    <w:rsid w:val="00985C29"/>
    <w:rPr>
      <w:b/>
      <w:bCs/>
    </w:rPr>
  </w:style>
  <w:style w:type="paragraph" w:styleId="Quote">
    <w:name w:val="Quote"/>
    <w:basedOn w:val="Normal"/>
    <w:next w:val="Normal"/>
    <w:link w:val="QuoteChar"/>
    <w:uiPriority w:val="29"/>
    <w:qFormat/>
    <w:rsid w:val="00985C29"/>
    <w:rPr>
      <w:i/>
      <w:iCs/>
      <w:color w:val="000000" w:themeColor="text1"/>
    </w:rPr>
  </w:style>
  <w:style w:type="character" w:customStyle="1" w:styleId="QuoteChar">
    <w:name w:val="Quote Char"/>
    <w:basedOn w:val="DefaultParagraphFont"/>
    <w:link w:val="Quote"/>
    <w:uiPriority w:val="29"/>
    <w:rsid w:val="00985C29"/>
    <w:rPr>
      <w:rFonts w:ascii="Arial" w:hAnsi="Arial" w:cs="Calibri"/>
      <w:i/>
      <w:iCs/>
      <w:color w:val="000000" w:themeColor="text1"/>
      <w:kern w:val="28"/>
      <w:lang w:eastAsia="en-GB"/>
    </w:rPr>
  </w:style>
  <w:style w:type="table" w:customStyle="1" w:styleId="MediumList11">
    <w:name w:val="Medium List 11"/>
    <w:basedOn w:val="TableNormal"/>
    <w:uiPriority w:val="65"/>
    <w:rsid w:val="00BF744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D348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21">
    <w:name w:val="Medium Grid 21"/>
    <w:basedOn w:val="TableNormal"/>
    <w:uiPriority w:val="68"/>
    <w:rsid w:val="00BF744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11">
    <w:name w:val="Medium Grid 11"/>
    <w:basedOn w:val="TableList6"/>
    <w:uiPriority w:val="67"/>
    <w:rsid w:val="00BF7444"/>
    <w:rPr>
      <w:rFonts w:ascii="Arial" w:hAnsi="Arial"/>
      <w:lang w:eastAsia="en-GB"/>
    </w:rPr>
    <w:tblPr>
      <w:tblStyleRowBandSize w:val="1"/>
      <w:tblStyleColBandSize w:val="1"/>
      <w:tblInd w:w="0" w:type="dxa"/>
      <w:tbl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insideH w:val="single" w:sz="6" w:space="0" w:color="262626" w:themeColor="text1" w:themeTint="D9"/>
        <w:insideV w:val="single" w:sz="6" w:space="0" w:color="262626" w:themeColor="text1" w:themeTint="D9"/>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bottom w:val="single" w:sz="12" w:space="0" w:color="000000"/>
          <w:tl2br w:val="none" w:sz="0" w:space="0" w:color="auto"/>
          <w:tr2bl w:val="none" w:sz="0" w:space="0" w:color="auto"/>
        </w:tcBorders>
      </w:tcPr>
    </w:tblStylePr>
    <w:tblStylePr w:type="lastRow">
      <w:rPr>
        <w:b/>
        <w:bCs/>
      </w:rPr>
      <w:tblPr/>
      <w:tcPr>
        <w:tcBorders>
          <w:top w:val="single" w:sz="18" w:space="0" w:color="404040" w:themeColor="text1" w:themeTint="BF"/>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StylePr>
    <w:tblStylePr w:type="band1Vert">
      <w:tblPr/>
      <w:tcPr>
        <w:shd w:val="clear" w:color="auto" w:fill="808080" w:themeFill="text1" w:themeFillTint="7F"/>
      </w:tcPr>
    </w:tblStylePr>
    <w:tblStylePr w:type="band1Horz">
      <w:tblPr/>
      <w:tcPr>
        <w:tcBorders>
          <w:tl2br w:val="none" w:sz="0" w:space="0" w:color="auto"/>
          <w:tr2bl w:val="none" w:sz="0" w:space="0" w:color="auto"/>
        </w:tcBorders>
        <w:shd w:val="clear" w:color="auto" w:fill="808080" w:themeFill="text1" w:themeFillTint="7F"/>
      </w:tcPr>
    </w:tblStylePr>
  </w:style>
  <w:style w:type="character" w:styleId="PlaceholderText">
    <w:name w:val="Placeholder Text"/>
    <w:basedOn w:val="DefaultParagraphFont"/>
    <w:uiPriority w:val="99"/>
    <w:semiHidden/>
    <w:rsid w:val="003540FF"/>
    <w:rPr>
      <w:color w:val="808080"/>
    </w:rPr>
  </w:style>
  <w:style w:type="table" w:styleId="TableList6">
    <w:name w:val="Table List 6"/>
    <w:basedOn w:val="TableNormal"/>
    <w:uiPriority w:val="99"/>
    <w:semiHidden/>
    <w:unhideWhenUsed/>
    <w:rsid w:val="00BF7444"/>
    <w:pPr>
      <w:widowControl w:val="0"/>
      <w:overflowPunct w:val="0"/>
      <w:autoSpaceDE w:val="0"/>
      <w:autoSpaceDN w:val="0"/>
      <w:adjustRightInd w:val="0"/>
      <w:spacing w:after="120" w:line="285"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BasicParagraph">
    <w:name w:val="[Basic Paragraph]"/>
    <w:basedOn w:val="Normal"/>
    <w:uiPriority w:val="99"/>
    <w:rsid w:val="00A45299"/>
    <w:pPr>
      <w:widowControl/>
      <w:overflowPunct/>
      <w:spacing w:after="0" w:line="288" w:lineRule="auto"/>
      <w:textAlignment w:val="center"/>
    </w:pPr>
    <w:rPr>
      <w:rFonts w:ascii="Times New Roman" w:hAnsi="Times New Roman" w:cs="Times New Roman"/>
      <w:kern w:val="0"/>
      <w:sz w:val="24"/>
      <w:szCs w:val="24"/>
      <w:lang w:val="en-US" w:eastAsia="en-US"/>
    </w:rPr>
  </w:style>
  <w:style w:type="character" w:customStyle="1" w:styleId="NoSpacingChar">
    <w:name w:val="No Spacing Char"/>
    <w:basedOn w:val="DefaultParagraphFont"/>
    <w:link w:val="NoSpacing"/>
    <w:uiPriority w:val="1"/>
    <w:rsid w:val="001D1715"/>
    <w:rPr>
      <w:rFonts w:ascii="Arial" w:hAnsi="Arial" w:cs="Calibri"/>
      <w:color w:val="000000"/>
      <w:kern w:val="28"/>
      <w:lang w:eastAsia="en-GB"/>
    </w:rPr>
  </w:style>
  <w:style w:type="paragraph" w:styleId="ListParagraph">
    <w:name w:val="List Paragraph"/>
    <w:basedOn w:val="Normal"/>
    <w:uiPriority w:val="34"/>
    <w:qFormat/>
    <w:rsid w:val="00075840"/>
    <w:pPr>
      <w:widowControl/>
      <w:overflowPunct/>
      <w:autoSpaceDE/>
      <w:autoSpaceDN/>
      <w:adjustRightInd/>
      <w:spacing w:after="200" w:line="276" w:lineRule="auto"/>
      <w:ind w:left="720"/>
      <w:contextualSpacing/>
    </w:pPr>
    <w:rPr>
      <w:rFonts w:asciiTheme="minorHAnsi" w:eastAsia="Calibri" w:hAnsiTheme="minorHAnsi" w:cs="Times New Roman"/>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ture Foundations">
      <a:dk1>
        <a:sysClr val="windowText" lastClr="000000"/>
      </a:dk1>
      <a:lt1>
        <a:sysClr val="window" lastClr="FFFFFF"/>
      </a:lt1>
      <a:dk2>
        <a:srgbClr val="1D3488"/>
      </a:dk2>
      <a:lt2>
        <a:srgbClr val="949599"/>
      </a:lt2>
      <a:accent1>
        <a:srgbClr val="1D3488"/>
      </a:accent1>
      <a:accent2>
        <a:srgbClr val="FDB713"/>
      </a:accent2>
      <a:accent3>
        <a:srgbClr val="28A7DE"/>
      </a:accent3>
      <a:accent4>
        <a:srgbClr val="FFE500"/>
      </a:accent4>
      <a:accent5>
        <a:srgbClr val="D5492A"/>
      </a:accent5>
      <a:accent6>
        <a:srgbClr val="118540"/>
      </a:accent6>
      <a:hlink>
        <a:srgbClr val="949599"/>
      </a:hlink>
      <a:folHlink>
        <a:srgbClr val="3F3F3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7006-E69B-4CC9-93B2-3F67BB9E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Sending a participant home from programme</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Cuff</dc:creator>
  <cp:lastModifiedBy>Pete Cuff</cp:lastModifiedBy>
  <cp:revision>2</cp:revision>
  <dcterms:created xsi:type="dcterms:W3CDTF">2014-03-25T23:28:00Z</dcterms:created>
  <dcterms:modified xsi:type="dcterms:W3CDTF">2014-03-25T23:28:00Z</dcterms:modified>
</cp:coreProperties>
</file>